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D3" w:rsidRPr="005115D3" w:rsidRDefault="005115D3" w:rsidP="005115D3">
      <w:pPr>
        <w:spacing w:after="0" w:line="276" w:lineRule="auto"/>
        <w:ind w:firstLine="709"/>
        <w:jc w:val="center"/>
        <w:rPr>
          <w:b/>
        </w:rPr>
      </w:pPr>
      <w:r w:rsidRPr="005115D3">
        <w:rPr>
          <w:b/>
        </w:rPr>
        <w:t>ОТЧЕТ</w:t>
      </w:r>
    </w:p>
    <w:p w:rsidR="005115D3" w:rsidRDefault="005115D3" w:rsidP="005115D3">
      <w:pPr>
        <w:spacing w:after="0" w:line="276" w:lineRule="auto"/>
        <w:jc w:val="center"/>
        <w:rPr>
          <w:b/>
        </w:rPr>
      </w:pPr>
      <w:r w:rsidRPr="005115D3">
        <w:rPr>
          <w:b/>
        </w:rPr>
        <w:t>по противодействию коррупции в ГБУ «Московские ярмарки» в 202</w:t>
      </w:r>
      <w:r w:rsidR="002A3A18">
        <w:rPr>
          <w:b/>
        </w:rPr>
        <w:t>4</w:t>
      </w:r>
      <w:r w:rsidRPr="005115D3">
        <w:rPr>
          <w:b/>
        </w:rPr>
        <w:t xml:space="preserve"> году.</w:t>
      </w:r>
    </w:p>
    <w:p w:rsidR="005115D3" w:rsidRPr="005115D3" w:rsidRDefault="005115D3" w:rsidP="005115D3">
      <w:pPr>
        <w:spacing w:after="0" w:line="276" w:lineRule="auto"/>
        <w:ind w:firstLine="709"/>
        <w:jc w:val="center"/>
        <w:rPr>
          <w:b/>
        </w:rPr>
      </w:pPr>
    </w:p>
    <w:p w:rsidR="005115D3" w:rsidRDefault="005115D3" w:rsidP="005115D3">
      <w:pPr>
        <w:spacing w:after="0" w:line="276" w:lineRule="auto"/>
        <w:ind w:firstLine="709"/>
        <w:jc w:val="both"/>
      </w:pPr>
      <w:r>
        <w:t>В соответствии с положениями Федерального закона от 25.12.2008 № 273-ФЗ</w:t>
      </w:r>
      <w:proofErr w:type="gramStart"/>
      <w:r w:rsidR="0006546F">
        <w:t xml:space="preserve">  </w:t>
      </w:r>
      <w:r>
        <w:t xml:space="preserve"> «</w:t>
      </w:r>
      <w:proofErr w:type="gramEnd"/>
      <w:r>
        <w:t xml:space="preserve">О противодействии коррупции» и Методических рекомендаций по разработке и принятию учреждениями мер по предупреждению и противодействию коррупции, утвержденных 08.11.2013 Министерством труда и социальной защиты Российской Федерации, в ГБУ </w:t>
      </w:r>
      <w:r w:rsidR="00267765">
        <w:t>«Московские ярмарки» разработан и утвержден</w:t>
      </w:r>
      <w:r>
        <w:t xml:space="preserve"> </w:t>
      </w:r>
      <w:r w:rsidR="0006546F">
        <w:t xml:space="preserve">приказом </w:t>
      </w:r>
      <w:r>
        <w:t>от 1</w:t>
      </w:r>
      <w:r w:rsidR="00267765">
        <w:t>4</w:t>
      </w:r>
      <w:r>
        <w:t>.01.202</w:t>
      </w:r>
      <w:r w:rsidR="00267765">
        <w:t>5</w:t>
      </w:r>
      <w:r w:rsidR="0006546F">
        <w:t xml:space="preserve"> </w:t>
      </w:r>
      <w:r>
        <w:t xml:space="preserve">№ </w:t>
      </w:r>
      <w:r w:rsidR="00267765">
        <w:t>7</w:t>
      </w:r>
      <w:r>
        <w:t xml:space="preserve"> «План мероприятий по предупреждению и противодействию коррупции в ГБУ «Московские ярмарки» на 202</w:t>
      </w:r>
      <w:r w:rsidR="00267765">
        <w:t>5</w:t>
      </w:r>
      <w:r>
        <w:t xml:space="preserve"> – 202</w:t>
      </w:r>
      <w:r w:rsidR="00267765">
        <w:t>6</w:t>
      </w:r>
      <w:r>
        <w:t xml:space="preserve"> </w:t>
      </w:r>
      <w:proofErr w:type="spellStart"/>
      <w:r>
        <w:t>гг</w:t>
      </w:r>
      <w:proofErr w:type="spellEnd"/>
      <w:r>
        <w:t xml:space="preserve">». </w:t>
      </w:r>
    </w:p>
    <w:p w:rsidR="00043943" w:rsidRDefault="0006546F" w:rsidP="00043943">
      <w:pPr>
        <w:spacing w:after="0" w:line="276" w:lineRule="auto"/>
        <w:ind w:firstLine="709"/>
        <w:jc w:val="both"/>
      </w:pPr>
      <w:r>
        <w:t xml:space="preserve">Приказом от 27.01.2025 № 42 утвержден </w:t>
      </w:r>
      <w:r>
        <w:rPr>
          <w:rFonts w:eastAsia="Times New Roman" w:cs="Times New Roman"/>
          <w:color w:val="000000"/>
          <w:lang w:eastAsia="ru-RU" w:bidi="ru-RU"/>
        </w:rPr>
        <w:t>Сос</w:t>
      </w:r>
      <w:r w:rsidR="00043943">
        <w:rPr>
          <w:rFonts w:eastAsia="Times New Roman" w:cs="Times New Roman"/>
          <w:color w:val="000000"/>
          <w:lang w:eastAsia="ru-RU" w:bidi="ru-RU"/>
        </w:rPr>
        <w:t xml:space="preserve">тав Комиссии по противодействию коррупции </w:t>
      </w:r>
      <w:r w:rsidR="00043943">
        <w:t>в ГБУ «Московские ярмарки»</w:t>
      </w:r>
      <w:r w:rsidR="00043943">
        <w:rPr>
          <w:rFonts w:eastAsia="Times New Roman" w:cs="Times New Roman"/>
          <w:color w:val="000000"/>
          <w:lang w:eastAsia="ru-RU" w:bidi="ru-RU"/>
        </w:rPr>
        <w:t xml:space="preserve">; </w:t>
      </w:r>
      <w:r>
        <w:rPr>
          <w:rFonts w:eastAsia="Times New Roman" w:cs="Times New Roman"/>
          <w:color w:val="000000"/>
          <w:lang w:eastAsia="ru-RU" w:bidi="ru-RU"/>
        </w:rPr>
        <w:t>Положение о Комиссии по противодействию коррупции</w:t>
      </w:r>
      <w:r w:rsidR="00043943">
        <w:rPr>
          <w:rFonts w:eastAsia="Times New Roman" w:cs="Times New Roman"/>
          <w:color w:val="000000"/>
          <w:lang w:eastAsia="ru-RU" w:bidi="ru-RU"/>
        </w:rPr>
        <w:t xml:space="preserve"> </w:t>
      </w:r>
      <w:r w:rsidR="00043943">
        <w:t>в ГБУ «Московские ярмарки»</w:t>
      </w:r>
      <w:r w:rsidR="00043943">
        <w:rPr>
          <w:rFonts w:eastAsia="Times New Roman" w:cs="Times New Roman"/>
          <w:color w:val="000000"/>
          <w:lang w:eastAsia="ru-RU" w:bidi="ru-RU"/>
        </w:rPr>
        <w:t>;</w:t>
      </w:r>
      <w:r>
        <w:rPr>
          <w:rFonts w:eastAsia="Times New Roman" w:cs="Times New Roman"/>
          <w:color w:val="000000"/>
          <w:lang w:eastAsia="ru-RU" w:bidi="ru-RU"/>
        </w:rPr>
        <w:t> </w:t>
      </w:r>
      <w:r>
        <w:rPr>
          <w:rFonts w:eastAsia="Arial Unicode MS" w:cs="Times New Roman"/>
          <w:color w:val="000000"/>
          <w:lang w:eastAsia="ru-RU" w:bidi="ru-RU"/>
        </w:rPr>
        <w:t>Перечень должностей работников ГБУ «Московские ярмарки», исполнение обязанностей по которым связано с коррупционными рисками</w:t>
      </w:r>
      <w:r w:rsidR="00043943">
        <w:rPr>
          <w:rFonts w:eastAsia="Arial Unicode MS" w:cs="Times New Roman"/>
          <w:color w:val="000000"/>
          <w:lang w:eastAsia="ru-RU" w:bidi="ru-RU"/>
        </w:rPr>
        <w:t xml:space="preserve">; </w:t>
      </w:r>
      <w:r w:rsidR="00043943">
        <w:t xml:space="preserve">Антикоррупционный кодекс Учреждения который включает в себя </w:t>
      </w:r>
      <w:r w:rsidR="00043943" w:rsidRPr="00043943">
        <w:t>Деклараци</w:t>
      </w:r>
      <w:r w:rsidR="00043943">
        <w:t>ю о</w:t>
      </w:r>
      <w:r w:rsidR="00043943" w:rsidRPr="00043943">
        <w:t xml:space="preserve"> возможной личной заинтересованности</w:t>
      </w:r>
      <w:r w:rsidR="004D347C">
        <w:t>, определяет</w:t>
      </w:r>
      <w:r w:rsidR="00043943">
        <w:t xml:space="preserve"> </w:t>
      </w:r>
      <w:r w:rsidR="004D347C">
        <w:t>п</w:t>
      </w:r>
      <w:r w:rsidR="00043943">
        <w:t>оряд</w:t>
      </w:r>
      <w:r w:rsidR="000F0B6D">
        <w:t>ок</w:t>
      </w:r>
      <w:r w:rsidR="00043943">
        <w:t xml:space="preserve"> рассмотрения Декларации о возможной личной заинтересованности в ГБУ «Московские ярмарки»</w:t>
      </w:r>
      <w:r w:rsidR="004D347C">
        <w:t xml:space="preserve"> и</w:t>
      </w:r>
      <w:r w:rsidR="00043943">
        <w:t xml:space="preserve"> </w:t>
      </w:r>
      <w:r w:rsidR="004D347C">
        <w:t>п</w:t>
      </w:r>
      <w:r w:rsidR="000F0B6D">
        <w:t>орядок</w:t>
      </w:r>
      <w:r w:rsidR="00043943">
        <w:t xml:space="preserve"> </w:t>
      </w:r>
      <w:r w:rsidR="004D347C">
        <w:t>о</w:t>
      </w:r>
      <w:bookmarkStart w:id="0" w:name="_GoBack"/>
      <w:bookmarkEnd w:id="0"/>
      <w:r w:rsidR="004D347C">
        <w:t xml:space="preserve">ценки </w:t>
      </w:r>
      <w:r w:rsidR="00043943">
        <w:t>коррупционных рисков в ГБУ «Московские ярмарки»</w:t>
      </w:r>
      <w:r>
        <w:t xml:space="preserve">. </w:t>
      </w:r>
    </w:p>
    <w:p w:rsidR="005115D3" w:rsidRDefault="00043943" w:rsidP="0006546F">
      <w:pPr>
        <w:spacing w:after="0" w:line="276" w:lineRule="auto"/>
        <w:ind w:firstLine="709"/>
        <w:jc w:val="both"/>
      </w:pPr>
      <w:r>
        <w:t xml:space="preserve">Приказом от 27.01.2025 № 41 разработан и утвержден </w:t>
      </w:r>
      <w:r w:rsidR="005115D3">
        <w:t>Кодекс этики и служебного поведения работников</w:t>
      </w:r>
      <w:r w:rsidRPr="00043943">
        <w:t xml:space="preserve"> </w:t>
      </w:r>
      <w:r>
        <w:t>ГБУ «Московские ярмарки»</w:t>
      </w:r>
      <w:r w:rsidR="005115D3">
        <w:t xml:space="preserve">. </w:t>
      </w:r>
    </w:p>
    <w:p w:rsidR="005115D3" w:rsidRDefault="00753C75" w:rsidP="005115D3">
      <w:pPr>
        <w:spacing w:after="0" w:line="276" w:lineRule="auto"/>
        <w:ind w:firstLine="709"/>
        <w:jc w:val="both"/>
      </w:pPr>
      <w:r>
        <w:t>Приказом от 03.07.2024 № 317 «Об утверждении и введении в действие Регламента о проверке кандидатов на работу в ГБУ «Московские ярмарки» отделом внутренней безопасности» утверждена</w:t>
      </w:r>
      <w:r w:rsidR="005115D3">
        <w:t xml:space="preserve"> Анкета, содержащая биографические и другие сведения о претенденте на работу в ГБУ «Московские ярмарки». </w:t>
      </w:r>
    </w:p>
    <w:p w:rsidR="005115D3" w:rsidRDefault="005115D3" w:rsidP="005115D3">
      <w:pPr>
        <w:spacing w:after="0" w:line="276" w:lineRule="auto"/>
        <w:ind w:firstLine="709"/>
        <w:jc w:val="both"/>
      </w:pPr>
      <w:r>
        <w:t xml:space="preserve">Отделом кадров Учреждения согласно полученным рекомендациям от </w:t>
      </w:r>
      <w:proofErr w:type="spellStart"/>
      <w:r>
        <w:t>ДРБиПК</w:t>
      </w:r>
      <w:proofErr w:type="spellEnd"/>
      <w:r>
        <w:t xml:space="preserve"> города Москвы внесены дополнения в трудовые договоры: по соблюдению антикоррупционной политики, локальных нормативных актов по вопросам противодействия коррупции; по уведомлению работодателя о фактах обращения в целях склонения его к совершению коррупционных и иных правонарушений; по уведомлению работодателя о конфликте интересов или о возможности его возникновения. </w:t>
      </w:r>
    </w:p>
    <w:p w:rsidR="005115D3" w:rsidRDefault="005115D3" w:rsidP="005115D3">
      <w:pPr>
        <w:spacing w:after="0" w:line="276" w:lineRule="auto"/>
        <w:ind w:firstLine="709"/>
        <w:jc w:val="both"/>
      </w:pPr>
      <w:r>
        <w:t xml:space="preserve">Учреждением проводится постоянный мониторинг по выявлению работников, склонных к совершению действий коррупционно-компрометирующего характера, а также в Учреждении действуют ротационные алгоритмы, позволяющие не допускать возможностей формирования устойчивых коррупционных отношений. </w:t>
      </w:r>
    </w:p>
    <w:p w:rsidR="005115D3" w:rsidRDefault="005115D3" w:rsidP="005115D3">
      <w:pPr>
        <w:spacing w:after="0" w:line="276" w:lineRule="auto"/>
        <w:ind w:firstLine="709"/>
        <w:jc w:val="both"/>
      </w:pPr>
      <w:r>
        <w:t xml:space="preserve">Официальный сайт Учреждения – fair.mos.ru содержит ссылки на нормативно-правовую базу по противодействию коррупции. На постоянной основе действует телефон «горячей линии», по которому заявитель может обратиться с сообщением о </w:t>
      </w:r>
      <w:r>
        <w:lastRenderedPageBreak/>
        <w:t xml:space="preserve">совершении действий коррупционной направленности, а также направить свое обращение в письменной форме на электронную почту Учреждения. </w:t>
      </w:r>
    </w:p>
    <w:p w:rsidR="005115D3" w:rsidRDefault="005115D3" w:rsidP="005115D3">
      <w:pPr>
        <w:spacing w:after="0" w:line="276" w:lineRule="auto"/>
        <w:ind w:firstLine="709"/>
        <w:jc w:val="both"/>
      </w:pPr>
      <w:r>
        <w:t xml:space="preserve">В 2018-2024 гг. обращения о факте склонения к совершению коррупционных правонарушений от работников ГБУ «Московские ярмарки» не поступали, случаев правонарушений (преступлений) коррупционной направленности среди работников ГБУ «Московские ярмарки» не выявлено. </w:t>
      </w:r>
    </w:p>
    <w:p w:rsidR="00682F34" w:rsidRDefault="005115D3" w:rsidP="005115D3">
      <w:pPr>
        <w:spacing w:after="0" w:line="276" w:lineRule="auto"/>
        <w:ind w:firstLine="709"/>
        <w:jc w:val="both"/>
      </w:pPr>
      <w:r>
        <w:t>Проводимая Учреждением работа по реализации антикоррупционного законодательства позволяет своевременно пресекать и осуществлять профилактику различного рода коррупционных проявлений.</w:t>
      </w:r>
    </w:p>
    <w:sectPr w:rsidR="00682F34" w:rsidSect="005115D3">
      <w:pgSz w:w="11906" w:h="16838"/>
      <w:pgMar w:top="1134" w:right="567" w:bottom="113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D3"/>
    <w:rsid w:val="00043943"/>
    <w:rsid w:val="0006546F"/>
    <w:rsid w:val="000F0B6D"/>
    <w:rsid w:val="00140E07"/>
    <w:rsid w:val="00267765"/>
    <w:rsid w:val="002A3A18"/>
    <w:rsid w:val="004D347C"/>
    <w:rsid w:val="005115D3"/>
    <w:rsid w:val="00753C75"/>
    <w:rsid w:val="00EE0E84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E626"/>
  <w15:chartTrackingRefBased/>
  <w15:docId w15:val="{47287735-38F2-4172-8609-25E40016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Илишаев Александр Владимирович</dc:creator>
  <cp:keywords/>
  <dc:description/>
  <cp:lastModifiedBy>Илишаев Александр Владимирович</cp:lastModifiedBy>
  <cp:revision>5</cp:revision>
  <dcterms:created xsi:type="dcterms:W3CDTF">2025-01-29T09:47:00Z</dcterms:created>
  <dcterms:modified xsi:type="dcterms:W3CDTF">2025-01-29T11:05:00Z</dcterms:modified>
</cp:coreProperties>
</file>